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02" w:rsidRPr="000A3602" w:rsidRDefault="000A3602" w:rsidP="000A3602">
      <w:pPr>
        <w:pStyle w:val="a4"/>
        <w:tabs>
          <w:tab w:val="left" w:pos="567"/>
          <w:tab w:val="left" w:pos="1418"/>
        </w:tabs>
        <w:spacing w:after="0" w:line="240" w:lineRule="auto"/>
        <w:ind w:firstLine="284"/>
        <w:rPr>
          <w:rFonts w:ascii="Times New Roman" w:eastAsia="Arial Unicode MS" w:hAnsi="Times New Roman" w:cs="Times New Roman"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0A3602">
        <w:rPr>
          <w:rFonts w:ascii="Times New Roman" w:hAnsi="Times New Roman" w:cs="Times New Roman"/>
          <w:sz w:val="24"/>
          <w:szCs w:val="24"/>
          <w:lang w:val="kk-KZ"/>
        </w:rPr>
        <w:t>Мамандық</w:t>
      </w:r>
    </w:p>
    <w:p w:rsidR="000A3602" w:rsidRPr="000A3602" w:rsidRDefault="000A3602" w:rsidP="000A360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602">
        <w:rPr>
          <w:rFonts w:ascii="Times New Roman" w:hAnsi="Times New Roman" w:cs="Times New Roman"/>
          <w:b/>
          <w:sz w:val="24"/>
          <w:szCs w:val="24"/>
          <w:lang w:val="kk-KZ"/>
        </w:rPr>
        <w:t>«5В010300-Педагогика және психология»</w:t>
      </w:r>
    </w:p>
    <w:p w:rsidR="000A3602" w:rsidRPr="000A3602" w:rsidRDefault="000A3602" w:rsidP="000A360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602" w:rsidRPr="000A3602" w:rsidRDefault="000A3602" w:rsidP="000A3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A3602">
        <w:rPr>
          <w:rFonts w:ascii="Times New Roman" w:hAnsi="Times New Roman" w:cs="Times New Roman"/>
          <w:sz w:val="24"/>
          <w:szCs w:val="24"/>
          <w:lang w:val="kk-KZ"/>
        </w:rPr>
        <w:t xml:space="preserve">негізгі базалық 2 модуль «Психология және адам дамуы» </w:t>
      </w:r>
      <w:r w:rsidRPr="000A36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A3602" w:rsidRDefault="000A3602" w:rsidP="000A3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A3602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 және адам дамуы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</w:p>
    <w:p w:rsidR="000A3602" w:rsidRPr="000A3602" w:rsidRDefault="000A3602" w:rsidP="000A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602">
        <w:rPr>
          <w:rFonts w:ascii="Times New Roman" w:hAnsi="Times New Roman" w:cs="Times New Roman"/>
          <w:b/>
          <w:sz w:val="24"/>
          <w:szCs w:val="24"/>
          <w:lang w:val="kk-KZ"/>
        </w:rPr>
        <w:t>СОӨЖ тақырыптары</w:t>
      </w:r>
    </w:p>
    <w:p w:rsidR="000A3602" w:rsidRPr="000A3602" w:rsidRDefault="000A3602" w:rsidP="000A3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3602" w:rsidRPr="000A3602" w:rsidRDefault="000A3602" w:rsidP="000A36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4C05" w:rsidRPr="00634C05" w:rsidRDefault="00634C05" w:rsidP="000A36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1 СОӨЖ. «Психология және адам дамуының ерекшеліктері» жазбаша жұмыс.</w:t>
      </w:r>
    </w:p>
    <w:p w:rsidR="00634C05" w:rsidRPr="00634C05" w:rsidRDefault="00634C05" w:rsidP="00634C05">
      <w:pPr>
        <w:tabs>
          <w:tab w:val="left" w:pos="16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2 СОӨЖ. «А.Н.Леонтьевтің іс-әрекет теориясы» жазбаша жұмыс.</w:t>
      </w: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3 СОӨЖ.Өткен бір тақырып бойынша сызба нұсқаларын әзірлеңіз</w:t>
      </w: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4 СОӨЖ.«Ойлауды, креативтілікті дамыту техникалары»  ойын технологиясын пайдаланып жүргізу.</w:t>
      </w: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5 СОӨЖ.</w:t>
      </w:r>
    </w:p>
    <w:p w:rsidR="00634C05" w:rsidRPr="00634C05" w:rsidRDefault="00634C05" w:rsidP="00634C0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Баяндама әзірлеу</w:t>
      </w:r>
    </w:p>
    <w:p w:rsidR="00634C05" w:rsidRPr="00634C05" w:rsidRDefault="00634C05" w:rsidP="00634C0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Тақырыптары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Л.С.Рубинштейн бойынша адамның даму кезеңдері.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Психоанализ бағытындағы адамның даму ерекшеліктері.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  <w:tab w:val="left" w:pos="1080"/>
          <w:tab w:val="left" w:pos="2880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Ерік –жігердің адам дамуындағы рөлі.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  <w:tab w:val="left" w:pos="1080"/>
          <w:tab w:val="left" w:pos="2880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 xml:space="preserve">Нарық және  тұлға. </w:t>
      </w:r>
    </w:p>
    <w:p w:rsidR="00634C05" w:rsidRPr="00634C05" w:rsidRDefault="00634C05" w:rsidP="00634C05">
      <w:pPr>
        <w:pStyle w:val="3"/>
        <w:numPr>
          <w:ilvl w:val="0"/>
          <w:numId w:val="1"/>
        </w:numPr>
        <w:tabs>
          <w:tab w:val="left" w:pos="0"/>
          <w:tab w:val="num" w:pos="284"/>
          <w:tab w:val="left" w:pos="540"/>
        </w:tabs>
        <w:spacing w:after="0"/>
        <w:ind w:left="0" w:firstLine="0"/>
        <w:rPr>
          <w:sz w:val="24"/>
          <w:szCs w:val="24"/>
        </w:rPr>
      </w:pPr>
      <w:r w:rsidRPr="00634C05">
        <w:rPr>
          <w:sz w:val="24"/>
          <w:szCs w:val="24"/>
        </w:rPr>
        <w:t>Адам дамуындағы қары</w:t>
      </w:r>
      <w:proofErr w:type="gramStart"/>
      <w:r w:rsidRPr="00634C05">
        <w:rPr>
          <w:sz w:val="24"/>
          <w:szCs w:val="24"/>
        </w:rPr>
        <w:t>м-</w:t>
      </w:r>
      <w:proofErr w:type="gramEnd"/>
      <w:r w:rsidRPr="00634C05">
        <w:rPr>
          <w:sz w:val="24"/>
          <w:szCs w:val="24"/>
        </w:rPr>
        <w:t xml:space="preserve">қатынас </w:t>
      </w:r>
      <w:proofErr w:type="spellStart"/>
      <w:r w:rsidRPr="00634C05">
        <w:rPr>
          <w:sz w:val="24"/>
          <w:szCs w:val="24"/>
        </w:rPr>
        <w:t>ролі</w:t>
      </w:r>
      <w:proofErr w:type="spellEnd"/>
      <w:r w:rsidRPr="00634C05">
        <w:rPr>
          <w:sz w:val="24"/>
          <w:szCs w:val="24"/>
        </w:rPr>
        <w:t>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К.Бюллердің бала дамуындағы үш кезеңі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</w:rPr>
        <w:t>В.Штерн</w:t>
      </w:r>
      <w:r w:rsidRPr="00634C05">
        <w:rPr>
          <w:sz w:val="24"/>
          <w:szCs w:val="24"/>
          <w:lang w:val="kk-KZ"/>
        </w:rPr>
        <w:t>нің психикалық даму теориясы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Дж.Уотсон, Э.Торндайк, Б.Скиннердің даму теориялары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 xml:space="preserve">В.Франкл теориясы. Бостандық және жауапкершілік. 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proofErr w:type="spellStart"/>
      <w:r w:rsidRPr="00634C05">
        <w:rPr>
          <w:sz w:val="24"/>
          <w:szCs w:val="24"/>
        </w:rPr>
        <w:t>А.Маслоу</w:t>
      </w:r>
      <w:proofErr w:type="spellEnd"/>
      <w:r w:rsidRPr="00634C05">
        <w:rPr>
          <w:sz w:val="24"/>
          <w:szCs w:val="24"/>
          <w:lang w:val="kk-KZ"/>
        </w:rPr>
        <w:t xml:space="preserve"> теориясы.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left" w:pos="0"/>
          <w:tab w:val="num" w:pos="284"/>
        </w:tabs>
        <w:ind w:left="0" w:firstLine="0"/>
        <w:rPr>
          <w:sz w:val="24"/>
          <w:szCs w:val="24"/>
          <w:lang w:val="kk-KZ"/>
        </w:rPr>
      </w:pPr>
      <w:proofErr w:type="spellStart"/>
      <w:r w:rsidRPr="00634C05">
        <w:rPr>
          <w:sz w:val="24"/>
          <w:szCs w:val="24"/>
        </w:rPr>
        <w:t>Дж</w:t>
      </w:r>
      <w:proofErr w:type="gramStart"/>
      <w:r w:rsidRPr="00634C05">
        <w:rPr>
          <w:sz w:val="24"/>
          <w:szCs w:val="24"/>
        </w:rPr>
        <w:t>.К</w:t>
      </w:r>
      <w:proofErr w:type="gramEnd"/>
      <w:r w:rsidRPr="00634C05">
        <w:rPr>
          <w:sz w:val="24"/>
          <w:szCs w:val="24"/>
        </w:rPr>
        <w:t>елли</w:t>
      </w:r>
      <w:proofErr w:type="spellEnd"/>
      <w:r w:rsidRPr="00634C05">
        <w:rPr>
          <w:sz w:val="24"/>
          <w:szCs w:val="24"/>
          <w:lang w:val="kk-KZ"/>
        </w:rPr>
        <w:t xml:space="preserve"> т</w:t>
      </w:r>
      <w:proofErr w:type="spellStart"/>
      <w:r w:rsidRPr="00634C05">
        <w:rPr>
          <w:sz w:val="24"/>
          <w:szCs w:val="24"/>
        </w:rPr>
        <w:t>еория</w:t>
      </w:r>
      <w:proofErr w:type="spellEnd"/>
      <w:r w:rsidRPr="00634C05">
        <w:rPr>
          <w:sz w:val="24"/>
          <w:szCs w:val="24"/>
          <w:lang w:val="kk-KZ"/>
        </w:rPr>
        <w:t>сы.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num" w:pos="0"/>
          <w:tab w:val="left" w:pos="308"/>
        </w:tabs>
        <w:ind w:left="0" w:firstLine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В.С.Мерлиннің тұлға теориясы.</w:t>
      </w:r>
    </w:p>
    <w:p w:rsidR="00634C05" w:rsidRPr="00634C05" w:rsidRDefault="00634C05" w:rsidP="00634C05">
      <w:pPr>
        <w:pStyle w:val="a3"/>
        <w:numPr>
          <w:ilvl w:val="0"/>
          <w:numId w:val="1"/>
        </w:numPr>
        <w:tabs>
          <w:tab w:val="num" w:pos="0"/>
          <w:tab w:val="left" w:pos="308"/>
        </w:tabs>
        <w:ind w:left="0"/>
        <w:rPr>
          <w:sz w:val="24"/>
          <w:szCs w:val="24"/>
          <w:lang w:val="kk-KZ"/>
        </w:rPr>
      </w:pPr>
      <w:r w:rsidRPr="00634C05">
        <w:rPr>
          <w:sz w:val="24"/>
          <w:szCs w:val="24"/>
          <w:lang w:val="kk-KZ"/>
        </w:rPr>
        <w:t>Қазақстандық еңбектердегі тұлға теориясы.</w:t>
      </w: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34C05">
        <w:rPr>
          <w:rFonts w:ascii="Times New Roman" w:hAnsi="Times New Roman" w:cs="Times New Roman"/>
          <w:sz w:val="24"/>
          <w:szCs w:val="24"/>
          <w:lang w:val="kk-KZ"/>
        </w:rPr>
        <w:t>6 СОӨЖ.«Жасөспірімдер психологиясы. Л.С.Выготский бойынша жасөспірімнің даму психологиясы» Презентациялық жұмыс.</w:t>
      </w: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7 СОӨЖ.Өткен бір тақырып бойынша сызба нұсқаларын әзірлеңіз</w:t>
      </w:r>
    </w:p>
    <w:p w:rsidR="00634C05" w:rsidRPr="00634C05" w:rsidRDefault="00634C05" w:rsidP="00634C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C05">
        <w:rPr>
          <w:rFonts w:ascii="Times New Roman" w:hAnsi="Times New Roman" w:cs="Times New Roman"/>
          <w:sz w:val="24"/>
          <w:szCs w:val="24"/>
          <w:lang w:val="kk-KZ"/>
        </w:rPr>
        <w:t>8 СОӨЖ.</w:t>
      </w:r>
      <w:r w:rsidRPr="00634C05">
        <w:rPr>
          <w:rFonts w:ascii="Times New Roman" w:hAnsi="Times New Roman" w:cs="Times New Roman"/>
          <w:iCs/>
          <w:sz w:val="24"/>
          <w:szCs w:val="24"/>
          <w:lang w:val="kk-KZ"/>
        </w:rPr>
        <w:t>Коллокви</w:t>
      </w:r>
      <w:r w:rsidRPr="00634C05">
        <w:rPr>
          <w:rFonts w:ascii="Times New Roman" w:hAnsi="Times New Roman" w:cs="Times New Roman"/>
          <w:iCs/>
          <w:sz w:val="24"/>
          <w:szCs w:val="24"/>
          <w:lang w:val="kk-KZ"/>
        </w:rPr>
        <w:t>м осы</w:t>
      </w:r>
      <w:r w:rsidRPr="00634C0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курс бойынша практикалық тапсырмалар жиынтығы. Папка дайындау.</w:t>
      </w:r>
      <w:r w:rsidRPr="00634C0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:rsidR="00C35C40" w:rsidRPr="00634C05" w:rsidRDefault="00C35C40">
      <w:pPr>
        <w:rPr>
          <w:rFonts w:ascii="Times New Roman" w:hAnsi="Times New Roman" w:cs="Times New Roman"/>
          <w:lang w:val="kk-KZ"/>
        </w:rPr>
      </w:pPr>
    </w:p>
    <w:sectPr w:rsidR="00C35C40" w:rsidRPr="0063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80F43"/>
    <w:multiLevelType w:val="hybridMultilevel"/>
    <w:tmpl w:val="1E3E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22018"/>
    <w:multiLevelType w:val="hybridMultilevel"/>
    <w:tmpl w:val="C6EE5544"/>
    <w:lvl w:ilvl="0" w:tplc="2320DB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4C05"/>
    <w:rsid w:val="000A3602"/>
    <w:rsid w:val="00634C05"/>
    <w:rsid w:val="00C3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634C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34C05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A360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A3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3</cp:revision>
  <dcterms:created xsi:type="dcterms:W3CDTF">2015-10-08T02:59:00Z</dcterms:created>
  <dcterms:modified xsi:type="dcterms:W3CDTF">2015-10-08T03:07:00Z</dcterms:modified>
</cp:coreProperties>
</file>